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67DF6">
        <w:rPr>
          <w:rFonts w:ascii="Verdana" w:hAnsi="Verdana"/>
          <w:b/>
          <w:color w:val="7030A0"/>
          <w:sz w:val="28"/>
        </w:rPr>
        <w:t>1</w:t>
      </w:r>
      <w:r w:rsidR="006305C4">
        <w:rPr>
          <w:rFonts w:ascii="Verdana" w:hAnsi="Verdana"/>
          <w:b/>
          <w:color w:val="7030A0"/>
          <w:sz w:val="28"/>
        </w:rPr>
        <w:t>9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6305C4">
        <w:rPr>
          <w:rFonts w:ascii="Verdana" w:hAnsi="Verdana"/>
          <w:b/>
          <w:color w:val="7030A0"/>
          <w:sz w:val="28"/>
        </w:rPr>
        <w:t>Novem</w:t>
      </w:r>
      <w:r w:rsidR="0037643D">
        <w:rPr>
          <w:rFonts w:ascii="Verdana" w:hAnsi="Verdana"/>
          <w:b/>
          <w:color w:val="7030A0"/>
          <w:sz w:val="28"/>
        </w:rPr>
        <w:t>b</w:t>
      </w:r>
      <w:r w:rsidR="00A53583">
        <w:rPr>
          <w:rFonts w:ascii="Verdana" w:hAnsi="Verdana"/>
          <w:b/>
          <w:color w:val="7030A0"/>
          <w:sz w:val="28"/>
        </w:rPr>
        <w:t>er</w:t>
      </w:r>
      <w:r w:rsidR="00192B97">
        <w:rPr>
          <w:rFonts w:ascii="Verdana" w:hAnsi="Verdana"/>
          <w:b/>
          <w:color w:val="7030A0"/>
          <w:sz w:val="28"/>
        </w:rPr>
        <w:t xml:space="preserve">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37643D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37643D">
        <w:rPr>
          <w:rFonts w:ascii="Verdana" w:hAnsi="Verdana"/>
          <w:sz w:val="28"/>
        </w:rPr>
        <w:t xml:space="preserve">     </w:t>
      </w:r>
      <w:r w:rsidR="00FB1DC4" w:rsidRPr="0037643D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A53583">
        <w:rPr>
          <w:rFonts w:ascii="Verdana" w:hAnsi="Verdana"/>
          <w:sz w:val="28"/>
        </w:rPr>
        <w:t>1</w:t>
      </w:r>
      <w:r w:rsidR="006305C4">
        <w:rPr>
          <w:rFonts w:ascii="Verdana" w:hAnsi="Verdana"/>
          <w:sz w:val="28"/>
        </w:rPr>
        <w:t>5</w:t>
      </w:r>
      <w:r w:rsidR="00167DF6" w:rsidRPr="00167DF6">
        <w:rPr>
          <w:rFonts w:ascii="Verdana" w:hAnsi="Verdana"/>
          <w:sz w:val="28"/>
          <w:vertAlign w:val="superscript"/>
        </w:rPr>
        <w:t>th</w:t>
      </w:r>
      <w:r w:rsidR="00167DF6">
        <w:rPr>
          <w:rFonts w:ascii="Verdana" w:hAnsi="Verdana"/>
          <w:sz w:val="28"/>
        </w:rPr>
        <w:t xml:space="preserve"> </w:t>
      </w:r>
      <w:r w:rsidR="006305C4">
        <w:rPr>
          <w:rFonts w:ascii="Verdana" w:hAnsi="Verdana"/>
          <w:sz w:val="28"/>
        </w:rPr>
        <w:t>October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Pr="00B14540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B14540">
        <w:rPr>
          <w:rFonts w:ascii="Verdana" w:hAnsi="Verdana"/>
          <w:sz w:val="28"/>
        </w:rPr>
        <w:t xml:space="preserve">    </w:t>
      </w:r>
      <w:r w:rsidR="00022E4B" w:rsidRPr="00B14540">
        <w:rPr>
          <w:rFonts w:ascii="Verdana" w:hAnsi="Verdana"/>
          <w:sz w:val="28"/>
        </w:rPr>
        <w:t xml:space="preserve"> </w:t>
      </w:r>
      <w:r w:rsidR="006C0EF6" w:rsidRPr="00B14540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305C4">
        <w:rPr>
          <w:rFonts w:ascii="Verdana" w:hAnsi="Verdana"/>
          <w:sz w:val="28"/>
        </w:rPr>
        <w:t>November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B1454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="000F0582">
        <w:rPr>
          <w:rFonts w:ascii="Verdana" w:hAnsi="Verdana"/>
          <w:sz w:val="28"/>
        </w:rPr>
        <w:t>C</w:t>
      </w:r>
      <w:r w:rsidR="00022E4B" w:rsidRPr="00022E4B">
        <w:rPr>
          <w:rFonts w:ascii="Verdana" w:hAnsi="Verdana"/>
          <w:sz w:val="28"/>
        </w:rPr>
        <w:t>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</w:t>
      </w:r>
      <w:r w:rsidR="008108D0">
        <w:rPr>
          <w:rFonts w:ascii="Verdana" w:hAnsi="Verdana"/>
          <w:sz w:val="28"/>
        </w:rPr>
        <w:t xml:space="preserve"> </w:t>
      </w:r>
      <w:r w:rsidR="00474612">
        <w:rPr>
          <w:rFonts w:ascii="Verdana" w:hAnsi="Verdana"/>
          <w:sz w:val="28"/>
        </w:rPr>
        <w:t>:2015/2245</w:t>
      </w:r>
      <w:bookmarkStart w:id="0" w:name="_GoBack"/>
      <w:bookmarkEnd w:id="0"/>
      <w:r w:rsidR="008108D0">
        <w:rPr>
          <w:rFonts w:ascii="Verdana" w:hAnsi="Verdana"/>
          <w:sz w:val="28"/>
        </w:rPr>
        <w:t xml:space="preserve">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B8615C" w:rsidRPr="00B8615C" w:rsidRDefault="00B8615C" w:rsidP="00B8615C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15.      </w:t>
      </w:r>
      <w:r w:rsidRPr="00B8615C">
        <w:rPr>
          <w:rFonts w:ascii="Verdana" w:hAnsi="Verdana"/>
          <w:sz w:val="28"/>
        </w:rPr>
        <w:t xml:space="preserve">To review the following </w:t>
      </w:r>
      <w:r>
        <w:rPr>
          <w:rFonts w:ascii="Verdana" w:hAnsi="Verdana"/>
          <w:sz w:val="28"/>
        </w:rPr>
        <w:t xml:space="preserve">TCCC </w:t>
      </w:r>
      <w:r w:rsidRPr="00B8615C">
        <w:rPr>
          <w:rFonts w:ascii="Verdana" w:hAnsi="Verdana"/>
          <w:sz w:val="28"/>
        </w:rPr>
        <w:t>Policies;</w:t>
      </w:r>
    </w:p>
    <w:p w:rsidR="00B8615C" w:rsidRPr="006F4BD1" w:rsidRDefault="00B8615C" w:rsidP="006305C4">
      <w:pPr>
        <w:ind w:left="426"/>
        <w:rPr>
          <w:rFonts w:ascii="Verdana" w:hAnsi="Verdana"/>
          <w:i/>
          <w:sz w:val="28"/>
        </w:rPr>
      </w:pPr>
      <w:r>
        <w:rPr>
          <w:rFonts w:ascii="Verdana" w:hAnsi="Verdana"/>
          <w:sz w:val="28"/>
        </w:rPr>
        <w:t xml:space="preserve">           </w:t>
      </w:r>
      <w:r w:rsidR="006305C4" w:rsidRPr="006F4BD1">
        <w:rPr>
          <w:rFonts w:ascii="Verdana" w:hAnsi="Verdana"/>
          <w:i/>
          <w:sz w:val="28"/>
        </w:rPr>
        <w:t>Financial Risk Assessment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B8615C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151119</w:t>
      </w:r>
      <w:r w:rsidRPr="00022E4B">
        <w:rPr>
          <w:rFonts w:ascii="Verdana" w:hAnsi="Verdana"/>
          <w:sz w:val="22"/>
          <w:szCs w:val="22"/>
        </w:rPr>
        <w:t xml:space="preserve">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2" w:rsidRDefault="00617202" w:rsidP="006C0EF6">
      <w:r>
        <w:separator/>
      </w:r>
    </w:p>
  </w:endnote>
  <w:endnote w:type="continuationSeparator" w:id="0">
    <w:p w:rsidR="00617202" w:rsidRDefault="00617202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2" w:rsidRDefault="00617202" w:rsidP="006C0EF6">
      <w:r>
        <w:separator/>
      </w:r>
    </w:p>
  </w:footnote>
  <w:footnote w:type="continuationSeparator" w:id="0">
    <w:p w:rsidR="00617202" w:rsidRDefault="00617202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2139D6"/>
    <w:rsid w:val="00226CFF"/>
    <w:rsid w:val="0028459D"/>
    <w:rsid w:val="00284EFE"/>
    <w:rsid w:val="0028517A"/>
    <w:rsid w:val="00373A66"/>
    <w:rsid w:val="0037643D"/>
    <w:rsid w:val="004447D2"/>
    <w:rsid w:val="00451AAD"/>
    <w:rsid w:val="00474612"/>
    <w:rsid w:val="004C0E2D"/>
    <w:rsid w:val="005500E5"/>
    <w:rsid w:val="00617202"/>
    <w:rsid w:val="006305C4"/>
    <w:rsid w:val="00653FC0"/>
    <w:rsid w:val="006B084C"/>
    <w:rsid w:val="006C0EF6"/>
    <w:rsid w:val="006C1839"/>
    <w:rsid w:val="006F4BD1"/>
    <w:rsid w:val="00766BF1"/>
    <w:rsid w:val="007969DC"/>
    <w:rsid w:val="007B522B"/>
    <w:rsid w:val="007E690C"/>
    <w:rsid w:val="007E6A3C"/>
    <w:rsid w:val="008108D0"/>
    <w:rsid w:val="00830FCC"/>
    <w:rsid w:val="008F13E1"/>
    <w:rsid w:val="009013F9"/>
    <w:rsid w:val="009779CB"/>
    <w:rsid w:val="00A53583"/>
    <w:rsid w:val="00A70D0C"/>
    <w:rsid w:val="00A93EBA"/>
    <w:rsid w:val="00AC1EF4"/>
    <w:rsid w:val="00AE207E"/>
    <w:rsid w:val="00B14540"/>
    <w:rsid w:val="00B8615C"/>
    <w:rsid w:val="00BC4857"/>
    <w:rsid w:val="00BD155D"/>
    <w:rsid w:val="00BD28EC"/>
    <w:rsid w:val="00BE16B9"/>
    <w:rsid w:val="00C93431"/>
    <w:rsid w:val="00CA3233"/>
    <w:rsid w:val="00CD55A3"/>
    <w:rsid w:val="00D566A5"/>
    <w:rsid w:val="00D762C8"/>
    <w:rsid w:val="00E02A82"/>
    <w:rsid w:val="00E607CB"/>
    <w:rsid w:val="00E765A3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ED5-8903-4F58-9269-A0B916B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2015-04-08T13:48:00Z</cp:lastPrinted>
  <dcterms:created xsi:type="dcterms:W3CDTF">2015-11-11T14:52:00Z</dcterms:created>
  <dcterms:modified xsi:type="dcterms:W3CDTF">2015-11-12T17:13:00Z</dcterms:modified>
</cp:coreProperties>
</file>