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0B26B7">
        <w:rPr>
          <w:rFonts w:ascii="Cambria" w:hAnsi="Cambria"/>
          <w:b/>
          <w:color w:val="0070C0"/>
          <w:sz w:val="28"/>
          <w:szCs w:val="28"/>
          <w:u w:val="single"/>
        </w:rPr>
        <w:t>1</w:t>
      </w:r>
      <w:r w:rsidR="00401878">
        <w:rPr>
          <w:rFonts w:ascii="Cambria" w:hAnsi="Cambria"/>
          <w:b/>
          <w:color w:val="0070C0"/>
          <w:sz w:val="28"/>
          <w:szCs w:val="28"/>
          <w:u w:val="single"/>
        </w:rPr>
        <w:t>5</w:t>
      </w:r>
      <w:r w:rsidR="000B26B7" w:rsidRPr="000B26B7">
        <w:rPr>
          <w:rFonts w:ascii="Cambria" w:hAnsi="Cambria"/>
          <w:b/>
          <w:color w:val="0070C0"/>
          <w:sz w:val="28"/>
          <w:szCs w:val="28"/>
          <w:u w:val="single"/>
          <w:vertAlign w:val="superscript"/>
        </w:rPr>
        <w:t>th</w:t>
      </w:r>
      <w:r w:rsidR="000B26B7">
        <w:rPr>
          <w:rFonts w:ascii="Cambria" w:hAnsi="Cambria"/>
          <w:b/>
          <w:color w:val="0070C0"/>
          <w:sz w:val="28"/>
          <w:szCs w:val="28"/>
          <w:u w:val="single"/>
        </w:rPr>
        <w:t xml:space="preserve"> June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401878">
        <w:rPr>
          <w:rFonts w:ascii="Cambria" w:hAnsi="Cambria"/>
          <w:b/>
          <w:color w:val="0070C0"/>
          <w:sz w:val="28"/>
          <w:szCs w:val="28"/>
          <w:u w:val="single"/>
        </w:rPr>
        <w:t>7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</w:p>
    <w:p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0B26B7">
        <w:rPr>
          <w:rFonts w:ascii="Cambria" w:hAnsi="Cambria"/>
          <w:sz w:val="28"/>
        </w:rPr>
        <w:t xml:space="preserve"> </w:t>
      </w:r>
      <w:r w:rsidR="00401878">
        <w:rPr>
          <w:rFonts w:ascii="Cambria" w:hAnsi="Cambria"/>
          <w:sz w:val="28"/>
        </w:rPr>
        <w:t>19</w:t>
      </w:r>
      <w:r w:rsidR="000B26B7">
        <w:rPr>
          <w:rFonts w:ascii="Cambria" w:hAnsi="Cambria"/>
          <w:sz w:val="28"/>
        </w:rPr>
        <w:t>/1/1</w:t>
      </w:r>
      <w:r w:rsidR="00401878">
        <w:rPr>
          <w:rFonts w:ascii="Cambria" w:hAnsi="Cambria"/>
          <w:sz w:val="28"/>
        </w:rPr>
        <w:t>7</w:t>
      </w:r>
    </w:p>
    <w:p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</w:t>
      </w:r>
      <w:r w:rsidRPr="003172E4">
        <w:rPr>
          <w:rFonts w:ascii="Cambria" w:hAnsi="Cambria"/>
          <w:sz w:val="28"/>
        </w:rPr>
        <w:t xml:space="preserve"> </w:t>
      </w:r>
    </w:p>
    <w:p w:rsidR="000B26B7" w:rsidRDefault="000B26B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receive report on </w:t>
      </w:r>
      <w:r w:rsidRPr="000B26B7">
        <w:rPr>
          <w:rFonts w:ascii="Cambria" w:hAnsi="Cambria"/>
          <w:b/>
          <w:sz w:val="28"/>
        </w:rPr>
        <w:t>Internal Audit Review</w:t>
      </w:r>
      <w:r>
        <w:rPr>
          <w:rFonts w:ascii="Cambria" w:hAnsi="Cambria"/>
          <w:sz w:val="28"/>
        </w:rPr>
        <w:t xml:space="preserve"> </w:t>
      </w:r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0B26B7">
        <w:rPr>
          <w:rFonts w:ascii="Cambria" w:hAnsi="Cambria"/>
          <w:sz w:val="28"/>
        </w:rPr>
        <w:t>1</w:t>
      </w:r>
    </w:p>
    <w:p w:rsidR="00C62615" w:rsidRDefault="00D15830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review bank Standing orders, Mandates and Direct Debits</w:t>
      </w:r>
    </w:p>
    <w:p w:rsidR="00C62615" w:rsidRDefault="00C62615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</w:t>
      </w:r>
    </w:p>
    <w:p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401878">
        <w:rPr>
          <w:rFonts w:ascii="Cambria" w:hAnsi="Cambria"/>
          <w:color w:val="0070C0"/>
        </w:rPr>
        <w:t>70615</w:t>
      </w:r>
      <w:bookmarkStart w:id="0" w:name="_GoBack"/>
      <w:bookmarkEnd w:id="0"/>
    </w:p>
    <w:sectPr w:rsidR="0043622A" w:rsidRPr="00D61C65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4B" w:rsidRDefault="004F774B" w:rsidP="00B35DE1">
      <w:r>
        <w:separator/>
      </w:r>
    </w:p>
  </w:endnote>
  <w:endnote w:type="continuationSeparator" w:id="0">
    <w:p w:rsidR="004F774B" w:rsidRDefault="004F774B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4B" w:rsidRDefault="004F774B" w:rsidP="00B35DE1">
      <w:r>
        <w:separator/>
      </w:r>
    </w:p>
  </w:footnote>
  <w:footnote w:type="continuationSeparator" w:id="0">
    <w:p w:rsidR="004F774B" w:rsidRDefault="004F774B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059CB32A" wp14:editId="679217B7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85832"/>
    <w:rsid w:val="000B26B7"/>
    <w:rsid w:val="000E0C80"/>
    <w:rsid w:val="0016583B"/>
    <w:rsid w:val="001A037E"/>
    <w:rsid w:val="00294029"/>
    <w:rsid w:val="002D5B50"/>
    <w:rsid w:val="002D61F8"/>
    <w:rsid w:val="003172E4"/>
    <w:rsid w:val="00370F50"/>
    <w:rsid w:val="00401878"/>
    <w:rsid w:val="0043622A"/>
    <w:rsid w:val="00440C29"/>
    <w:rsid w:val="00454BF3"/>
    <w:rsid w:val="004B266D"/>
    <w:rsid w:val="004F774B"/>
    <w:rsid w:val="00527054"/>
    <w:rsid w:val="005607BE"/>
    <w:rsid w:val="0060569A"/>
    <w:rsid w:val="00682A9D"/>
    <w:rsid w:val="006F09BF"/>
    <w:rsid w:val="007011C4"/>
    <w:rsid w:val="007309B1"/>
    <w:rsid w:val="00774F7E"/>
    <w:rsid w:val="00784826"/>
    <w:rsid w:val="009107E6"/>
    <w:rsid w:val="009817DC"/>
    <w:rsid w:val="009913FE"/>
    <w:rsid w:val="009F4947"/>
    <w:rsid w:val="00B11B8D"/>
    <w:rsid w:val="00B25F5D"/>
    <w:rsid w:val="00B35DE1"/>
    <w:rsid w:val="00B42086"/>
    <w:rsid w:val="00B5708D"/>
    <w:rsid w:val="00B629A3"/>
    <w:rsid w:val="00BB65E8"/>
    <w:rsid w:val="00C62615"/>
    <w:rsid w:val="00C820D7"/>
    <w:rsid w:val="00CD69E8"/>
    <w:rsid w:val="00D15830"/>
    <w:rsid w:val="00D61C65"/>
    <w:rsid w:val="00DB0713"/>
    <w:rsid w:val="00DE5998"/>
    <w:rsid w:val="00DF1BED"/>
    <w:rsid w:val="00E17C4C"/>
    <w:rsid w:val="00E21EB1"/>
    <w:rsid w:val="00E77D2C"/>
    <w:rsid w:val="00E82C73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5</cp:revision>
  <cp:lastPrinted>2014-12-15T11:18:00Z</cp:lastPrinted>
  <dcterms:created xsi:type="dcterms:W3CDTF">2016-06-07T11:35:00Z</dcterms:created>
  <dcterms:modified xsi:type="dcterms:W3CDTF">2017-06-04T09:29:00Z</dcterms:modified>
</cp:coreProperties>
</file>